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10F" w:rsidRPr="00E0610F" w:rsidRDefault="00E0610F" w:rsidP="00E0610F">
      <w:pPr>
        <w:jc w:val="center"/>
        <w:rPr>
          <w:b/>
        </w:rPr>
      </w:pPr>
      <w:r w:rsidRPr="00E0610F">
        <w:rPr>
          <w:b/>
        </w:rPr>
        <w:t>Указ Президента РФ от 14 сентября 2012 г. N 1289 "О реализации Государственной программы по оказанию содействия добровольному переселению в Российскую Федерацию соотечественников, проживающих за рубежом" (с изменениями и дополнениями)</w:t>
      </w:r>
    </w:p>
    <w:p w:rsidR="00E0610F" w:rsidRDefault="00E0610F" w:rsidP="00E0610F">
      <w:pPr>
        <w:jc w:val="right"/>
      </w:pPr>
      <w:r>
        <w:t>Приложение</w:t>
      </w:r>
    </w:p>
    <w:p w:rsidR="00E0610F" w:rsidRDefault="00E0610F" w:rsidP="00E0610F"/>
    <w:p w:rsidR="00E0610F" w:rsidRPr="00E0610F" w:rsidRDefault="00E0610F" w:rsidP="00E0610F">
      <w:pPr>
        <w:jc w:val="right"/>
        <w:rPr>
          <w:i/>
        </w:rPr>
      </w:pPr>
      <w:r w:rsidRPr="00E0610F">
        <w:rPr>
          <w:i/>
        </w:rPr>
        <w:t>Указ Президента РФ от 14 сентября 2012 г. N 1289</w:t>
      </w:r>
    </w:p>
    <w:p w:rsidR="00E0610F" w:rsidRPr="00E0610F" w:rsidRDefault="00E0610F" w:rsidP="00E0610F">
      <w:pPr>
        <w:jc w:val="right"/>
        <w:rPr>
          <w:i/>
        </w:rPr>
      </w:pPr>
      <w:r w:rsidRPr="00E0610F">
        <w:rPr>
          <w:i/>
        </w:rPr>
        <w:t>"О реализации Государственной программы по оказанию содействия добровольному переселению в Российскую Федерацию соотечественников, проживающих за рубежом"</w:t>
      </w:r>
    </w:p>
    <w:p w:rsidR="00E0610F" w:rsidRPr="00E0610F" w:rsidRDefault="00E0610F" w:rsidP="00E0610F">
      <w:pPr>
        <w:jc w:val="right"/>
        <w:rPr>
          <w:i/>
        </w:rPr>
      </w:pPr>
    </w:p>
    <w:p w:rsidR="00E0610F" w:rsidRPr="00E0610F" w:rsidRDefault="00E0610F" w:rsidP="00E0610F">
      <w:pPr>
        <w:jc w:val="right"/>
        <w:rPr>
          <w:i/>
        </w:rPr>
      </w:pPr>
      <w:r w:rsidRPr="00E0610F">
        <w:rPr>
          <w:i/>
        </w:rPr>
        <w:t xml:space="preserve">С изменениями и дополнениями </w:t>
      </w:r>
      <w:proofErr w:type="gramStart"/>
      <w:r w:rsidRPr="00E0610F">
        <w:rPr>
          <w:i/>
        </w:rPr>
        <w:t>от</w:t>
      </w:r>
      <w:proofErr w:type="gramEnd"/>
      <w:r w:rsidRPr="00E0610F">
        <w:rPr>
          <w:i/>
        </w:rPr>
        <w:t>:</w:t>
      </w:r>
    </w:p>
    <w:p w:rsidR="00E0610F" w:rsidRPr="00E0610F" w:rsidRDefault="00E0610F" w:rsidP="00E0610F">
      <w:pPr>
        <w:jc w:val="right"/>
        <w:rPr>
          <w:i/>
        </w:rPr>
      </w:pPr>
      <w:r w:rsidRPr="00E0610F">
        <w:rPr>
          <w:i/>
        </w:rPr>
        <w:t>14 июня 2013 г.</w:t>
      </w:r>
    </w:p>
    <w:p w:rsidR="00E0610F" w:rsidRDefault="00E0610F" w:rsidP="00E0610F"/>
    <w:p w:rsidR="00E0610F" w:rsidRDefault="00E0610F" w:rsidP="00E0610F">
      <w:pPr>
        <w:jc w:val="both"/>
      </w:pPr>
      <w:r>
        <w:t>В целях повышения эффективности реализации Государственной программы по оказанию содействия добровольному переселению в Российскую Федерацию соотечественников, проживающих за рубежом, и создания дополнительных условий для обеспечения добровольного переселения в Российскую Федерацию соотечественников, проживающих за рубежом, постановляю:</w:t>
      </w:r>
    </w:p>
    <w:p w:rsidR="00E0610F" w:rsidRDefault="00E0610F" w:rsidP="00E0610F">
      <w:pPr>
        <w:jc w:val="both"/>
      </w:pPr>
      <w:r>
        <w:t>Пункт 1 вступает в силу с 31 декабря 2012 г.</w:t>
      </w:r>
    </w:p>
    <w:p w:rsidR="00E0610F" w:rsidRDefault="00E0610F" w:rsidP="00E0610F">
      <w:pPr>
        <w:jc w:val="both"/>
      </w:pPr>
      <w:r>
        <w:t xml:space="preserve">1. </w:t>
      </w:r>
      <w:proofErr w:type="gramStart"/>
      <w:r>
        <w:t>Внести в Государственную программу по оказанию содействия добровольному переселению в Российскую Федерацию соотечественников, проживающих за рубежом, утвержденную Указом Президента Российской Федерации от 22 июня 2006 г. N 637 "О мерах по оказанию содействия добровольному переселению в Российскую Федерацию соотечественников, проживающих за рубежом" (Собрание законодательства Российской Федерации, 2006, N 26, ст. 2820;</w:t>
      </w:r>
      <w:proofErr w:type="gramEnd"/>
      <w:r>
        <w:t xml:space="preserve"> </w:t>
      </w:r>
      <w:proofErr w:type="gramStart"/>
      <w:r>
        <w:t>2009, N 11, ст. 1278; N 27, ст. 3341; 2010, N 3, ст. 275), изменения, изложив ее в новой редакции (прилагается).</w:t>
      </w:r>
      <w:proofErr w:type="gramEnd"/>
    </w:p>
    <w:p w:rsidR="00E0610F" w:rsidRDefault="00E0610F" w:rsidP="00E0610F">
      <w:pPr>
        <w:jc w:val="both"/>
      </w:pPr>
      <w:r>
        <w:t>Информация об изменениях:</w:t>
      </w:r>
    </w:p>
    <w:p w:rsidR="00E0610F" w:rsidRDefault="00E0610F" w:rsidP="00E0610F">
      <w:pPr>
        <w:jc w:val="both"/>
      </w:pPr>
      <w:r>
        <w:t>Указом Президента РФ от 14 июня 2013 г. N 565 в пункт 2 внесены изменения</w:t>
      </w:r>
    </w:p>
    <w:p w:rsidR="00E0610F" w:rsidRDefault="00E0610F" w:rsidP="00E0610F">
      <w:pPr>
        <w:jc w:val="both"/>
      </w:pPr>
      <w:r>
        <w:t>См. текст пункта в предыдущей редакции</w:t>
      </w:r>
    </w:p>
    <w:p w:rsidR="00E0610F" w:rsidRDefault="00E0610F" w:rsidP="00E0610F">
      <w:pPr>
        <w:jc w:val="both"/>
      </w:pPr>
      <w:r>
        <w:t>2. Установить, что свидетельства участников Государственной программы по оказанию содействия добровольному переселению в Российскую Федерацию соотечественников, проживающих за рубежом (далее - Государственная программа), выданные до 1 января 2013 г., действительны до 1 января 2015 г.</w:t>
      </w:r>
    </w:p>
    <w:p w:rsidR="00E0610F" w:rsidRDefault="00E0610F" w:rsidP="00E0610F">
      <w:pPr>
        <w:jc w:val="both"/>
      </w:pPr>
      <w:proofErr w:type="gramStart"/>
      <w:r>
        <w:t>За участниками Государственной программы, которым свидетельство участника Государственной программы выдано до 1 января 2013 г., и членами их семей на период с 1 января 2013 г. до 1 января 2015 г. сохраняется право на получение государственных гарантий и социальной поддержки в зависимости от выбранной категории территории вселения и в объемах, установленных Государственной программой по состоянию на 30 декабря 2012 г.</w:t>
      </w:r>
      <w:proofErr w:type="gramEnd"/>
    </w:p>
    <w:p w:rsidR="00E0610F" w:rsidRDefault="00E0610F" w:rsidP="00E0610F">
      <w:pPr>
        <w:jc w:val="both"/>
      </w:pPr>
      <w:r>
        <w:t xml:space="preserve">3. </w:t>
      </w:r>
      <w:proofErr w:type="gramStart"/>
      <w:r>
        <w:t>Внести в Положение о порядке рассмотрения вопросов гражданства Российской Федерации, утвержденное Указом Президента Российской Федерации от 14 ноября 2002 г. N 1325 "Об утверждении Положения о порядке рассмотрения вопросов гражданства Российской Федерации" (Собрание законодательства Российской Федерации, 2002, N 46, ст. 4571; 2004, N 1, ст. 16; 2006, N 45, ст. 4670;</w:t>
      </w:r>
      <w:proofErr w:type="gramEnd"/>
      <w:r>
        <w:t xml:space="preserve"> </w:t>
      </w:r>
      <w:proofErr w:type="gramStart"/>
      <w:r>
        <w:t>2007, N 31, ст. 4020; 2008, N 29, ст. 3476; 2009, N 34, ст. 4170; N 43, ст. 5049; 2011, N 43, ст. 6025; 2012, N 23, ст. 2991), следующие изменения:</w:t>
      </w:r>
      <w:proofErr w:type="gramEnd"/>
    </w:p>
    <w:p w:rsidR="00E0610F" w:rsidRDefault="00E0610F" w:rsidP="00E0610F">
      <w:pPr>
        <w:jc w:val="both"/>
      </w:pPr>
      <w:r>
        <w:t>а) абзацы семнадцатый и восемнадцатый пункта 10 признать утратившими силу;</w:t>
      </w:r>
    </w:p>
    <w:p w:rsidR="00E0610F" w:rsidRDefault="00E0610F" w:rsidP="00E0610F">
      <w:pPr>
        <w:jc w:val="both"/>
      </w:pPr>
      <w:r>
        <w:t>б) пункт 13 после слов "частей первой - пятой" дополнить словами "и седьмой";</w:t>
      </w:r>
    </w:p>
    <w:p w:rsidR="00E0610F" w:rsidRDefault="00E0610F" w:rsidP="00E0610F">
      <w:pPr>
        <w:jc w:val="both"/>
      </w:pPr>
      <w:r>
        <w:t>в) пункт 14 дополнить подпунктом "</w:t>
      </w:r>
      <w:proofErr w:type="spellStart"/>
      <w:r>
        <w:t>з</w:t>
      </w:r>
      <w:proofErr w:type="spellEnd"/>
      <w:r>
        <w:t>" следующего содержания:</w:t>
      </w:r>
    </w:p>
    <w:p w:rsidR="00E0610F" w:rsidRDefault="00E0610F" w:rsidP="00E0610F">
      <w:pPr>
        <w:jc w:val="both"/>
      </w:pPr>
      <w:r>
        <w:t>"</w:t>
      </w:r>
      <w:proofErr w:type="spellStart"/>
      <w:r>
        <w:t>з</w:t>
      </w:r>
      <w:proofErr w:type="spellEnd"/>
      <w:r>
        <w:t>) при приобретении гражданства Российской Федерации на основании части седьмой статьи 14 Федерального закона:</w:t>
      </w:r>
    </w:p>
    <w:p w:rsidR="00E0610F" w:rsidRDefault="00E0610F" w:rsidP="00E0610F">
      <w:pPr>
        <w:jc w:val="both"/>
      </w:pPr>
      <w:r>
        <w:t>разрешение на временное проживание в Российской Федерации или вид на жительство;</w:t>
      </w:r>
    </w:p>
    <w:p w:rsidR="00E0610F" w:rsidRDefault="00E0610F" w:rsidP="00E0610F">
      <w:pPr>
        <w:jc w:val="both"/>
      </w:pPr>
      <w:r>
        <w:t>один из перечисленных в пункте 10 настоящего Положения документов об отказе от имеющегося иного гражданства, а при необходимости - и квитанцию о заказном почтовом отправлении, за исключением случаев, когда отказ от иного гражданства не требуется;</w:t>
      </w:r>
    </w:p>
    <w:p w:rsidR="00E0610F" w:rsidRDefault="00E0610F" w:rsidP="00E0610F">
      <w:pPr>
        <w:jc w:val="both"/>
      </w:pPr>
      <w:r>
        <w:t>свидетельство участника Государственной программы либо копию свидетельства участника Государственной программы, если заявитель является членом семьи участника Государственной программы</w:t>
      </w:r>
      <w:proofErr w:type="gramStart"/>
      <w:r>
        <w:t>.";</w:t>
      </w:r>
      <w:proofErr w:type="gramEnd"/>
    </w:p>
    <w:p w:rsidR="00E0610F" w:rsidRDefault="00E0610F" w:rsidP="00E0610F">
      <w:pPr>
        <w:jc w:val="both"/>
      </w:pPr>
      <w:r>
        <w:t>г) пункт 14.1 признать утратившим силу.</w:t>
      </w:r>
    </w:p>
    <w:p w:rsidR="00E0610F" w:rsidRDefault="00E0610F" w:rsidP="00E0610F">
      <w:pPr>
        <w:jc w:val="both"/>
      </w:pPr>
      <w:r>
        <w:t xml:space="preserve">4. </w:t>
      </w:r>
      <w:proofErr w:type="gramStart"/>
      <w:r>
        <w:t xml:space="preserve">Внести в Положение о Межведомственной комиссии по реализации Государственной программы по оказанию содействия добровольному переселению в Российскую Федерацию соотечественников, проживающих за рубежом, утвержденное Указом Президента Российской Федерации от 1 августа 2006 г. N 814 "Вопросы Межведомственной комиссии по реализации Государственной программы по оказанию содействия добровольному переселению в Российскую Федерацию соотечественников, проживающих за </w:t>
      </w:r>
      <w:r>
        <w:lastRenderedPageBreak/>
        <w:t>рубежом" (Собрание законодательства Российской Федерации, 2006, N 32</w:t>
      </w:r>
      <w:proofErr w:type="gramEnd"/>
      <w:r>
        <w:t>, ст. 3533; 2008, N 45, ст. 5192; 2009, N 27, ст. 3341), следующие изменения:</w:t>
      </w:r>
    </w:p>
    <w:p w:rsidR="00E0610F" w:rsidRDefault="00E0610F" w:rsidP="00E0610F">
      <w:pPr>
        <w:jc w:val="both"/>
      </w:pPr>
      <w:r>
        <w:t>а) пункт 3 изложить в следующей редакции:</w:t>
      </w:r>
    </w:p>
    <w:p w:rsidR="00E0610F" w:rsidRDefault="00E0610F" w:rsidP="00E0610F">
      <w:pPr>
        <w:jc w:val="both"/>
      </w:pPr>
      <w:r>
        <w:t>"3. На Комиссию возлагаются следующие функции:</w:t>
      </w:r>
    </w:p>
    <w:p w:rsidR="00E0610F" w:rsidRDefault="00E0610F" w:rsidP="00E0610F">
      <w:pPr>
        <w:jc w:val="both"/>
      </w:pPr>
      <w:r>
        <w:t>координация в пределах своей компетенции деятельности федеральных органов исполнительной власти, органов исполнительной власти субъектов Российской Федерации и организаций по вопросам реализации Государственной программы, принятие решений, необходимых для совершенствования этой деятельности;</w:t>
      </w:r>
    </w:p>
    <w:p w:rsidR="00E0610F" w:rsidRDefault="00E0610F" w:rsidP="00E0610F">
      <w:pPr>
        <w:jc w:val="both"/>
      </w:pPr>
      <w:r>
        <w:t>рассмотрение проектов нормативных правовых актов, необходимых для реализации Государственной программы, и выработка соответствующих рекомендаций;</w:t>
      </w:r>
    </w:p>
    <w:p w:rsidR="00E0610F" w:rsidRDefault="00E0610F" w:rsidP="00E0610F">
      <w:pPr>
        <w:jc w:val="both"/>
      </w:pPr>
      <w:r>
        <w:t>рассмотрение долгосрочных целевых программ, утверждаемых субъектом Российской Федерации по согласованию с Правительством Российской Федерации, направленных на оказание содействия приему и обустройству участников Государственной программы и членов их семей (далее - региональные программы переселения), включая проекты переселения, и подготовка соответствующих рекомендаций Правительству Российской Федерации;</w:t>
      </w:r>
    </w:p>
    <w:p w:rsidR="00E0610F" w:rsidRDefault="00E0610F" w:rsidP="00E0610F">
      <w:pPr>
        <w:jc w:val="both"/>
      </w:pPr>
      <w:r>
        <w:t>рассмотрение обращений субъектов Российской Федерации о предоставлении отсрочки разработки региональных программ переселения и подготовка соответствующих рекомендаций Правительству Российской Федерации;</w:t>
      </w:r>
    </w:p>
    <w:p w:rsidR="00E0610F" w:rsidRDefault="00E0610F" w:rsidP="00E0610F">
      <w:pPr>
        <w:jc w:val="both"/>
      </w:pPr>
      <w:proofErr w:type="gramStart"/>
      <w:r>
        <w:t>контроль за</w:t>
      </w:r>
      <w:proofErr w:type="gramEnd"/>
      <w:r>
        <w:t xml:space="preserve"> подготовкой и осуществлением федеральными органами исполнительной власти и органами исполнительной власти субъектов Российской Федерации мероприятий по реализации Государственной программы, региональных программ переселения, анализ результатов этой деятельности и выработка соответствующих рекомендаций;</w:t>
      </w:r>
    </w:p>
    <w:p w:rsidR="00E0610F" w:rsidRDefault="00E0610F" w:rsidP="00E0610F">
      <w:pPr>
        <w:jc w:val="both"/>
      </w:pPr>
      <w:r>
        <w:t>утверждение ежегодных докладов координатора Государственной программы о ходе ее реализации;</w:t>
      </w:r>
    </w:p>
    <w:p w:rsidR="00E0610F" w:rsidRDefault="00E0610F" w:rsidP="00E0610F">
      <w:pPr>
        <w:jc w:val="both"/>
      </w:pPr>
      <w:proofErr w:type="gramStart"/>
      <w:r>
        <w:t>рассмотрение и утверждение докладов высших должностных лиц (руководителей высших исполнительных органов государственной власти) субъектов Российской Федерации о достигнутых значениях показателей для оценки эффективности деятельности органов исполнительной власти субъектов Российской Федерации за отчетный год и их планируемых значениях на 3-летний период в части, касающейся реализации Государственной программы, и при необходимости внесение в Правительство Российской Федерации предложений о заслушивании отчетов указанных лиц</w:t>
      </w:r>
      <w:proofErr w:type="gramEnd"/>
      <w:r>
        <w:t xml:space="preserve"> на заседаниях Правительства Российской Федерации;</w:t>
      </w:r>
    </w:p>
    <w:p w:rsidR="00E0610F" w:rsidRDefault="00E0610F" w:rsidP="00E0610F">
      <w:pPr>
        <w:jc w:val="both"/>
      </w:pPr>
      <w:r>
        <w:t xml:space="preserve">уточнение программных мероприятий и корректировка показателей и индикаторов Государственной программы с учетом складывающейся социально-экономической ситуации и хода реализации Государственной программы, в том числе дополнительных показателей для оценки </w:t>
      </w:r>
      <w:proofErr w:type="gramStart"/>
      <w:r>
        <w:t>эффективности деятельности органов исполнительной власти субъектов Российской Федерации</w:t>
      </w:r>
      <w:proofErr w:type="gramEnd"/>
      <w:r>
        <w:t>;</w:t>
      </w:r>
    </w:p>
    <w:p w:rsidR="00E0610F" w:rsidRDefault="00E0610F" w:rsidP="00E0610F">
      <w:pPr>
        <w:jc w:val="both"/>
      </w:pPr>
      <w:r>
        <w:t>организация взаимодействия федеральных органов исполнительной власти, органов исполнительной власти субъектов Российской Федерации, органов местного самоуправления, работодателей и общественных объединений при решении задач, связанных с реализацией Государственной программы;</w:t>
      </w:r>
    </w:p>
    <w:p w:rsidR="00E0610F" w:rsidRDefault="00E0610F" w:rsidP="00E0610F">
      <w:pPr>
        <w:jc w:val="both"/>
      </w:pPr>
      <w:r>
        <w:t>заслушивание на своих заседаниях руководителей федеральных органов исполнительной власти, органов исполнительной власти субъектов Российской Федерации, участвующих в реализации Государственной программы;</w:t>
      </w:r>
    </w:p>
    <w:p w:rsidR="00E0610F" w:rsidRDefault="00E0610F" w:rsidP="00E0610F">
      <w:pPr>
        <w:jc w:val="both"/>
      </w:pPr>
      <w:r>
        <w:t>обобщение опыта работы по реализации Государственной программы и утверждение рекомендаций для федеральных органов исполнительной власти и органов исполнительной власти субъектов Российской Федерации по повышению эффективности этой работы;</w:t>
      </w:r>
    </w:p>
    <w:p w:rsidR="00E0610F" w:rsidRDefault="00E0610F" w:rsidP="00E0610F">
      <w:pPr>
        <w:jc w:val="both"/>
      </w:pPr>
      <w:r>
        <w:t>участие в планировании распределения бюджетных ассигнований, выделяемых из федерального бюджета на реализацию Государственной программы</w:t>
      </w:r>
      <w:proofErr w:type="gramStart"/>
      <w:r>
        <w:t>.";</w:t>
      </w:r>
      <w:proofErr w:type="gramEnd"/>
    </w:p>
    <w:p w:rsidR="00E0610F" w:rsidRDefault="00E0610F" w:rsidP="00E0610F">
      <w:pPr>
        <w:jc w:val="both"/>
      </w:pPr>
      <w:r>
        <w:t>б) абзац первый пункта 10 изложить в следующей редакции:</w:t>
      </w:r>
    </w:p>
    <w:p w:rsidR="00E0610F" w:rsidRDefault="00E0610F" w:rsidP="00E0610F">
      <w:pPr>
        <w:jc w:val="both"/>
      </w:pPr>
      <w:r>
        <w:t>"10. Заседания Комиссии проводятся по мере необходимости, но не реже одного раза в полугодие</w:t>
      </w:r>
      <w:proofErr w:type="gramStart"/>
      <w:r>
        <w:t>.".</w:t>
      </w:r>
      <w:proofErr w:type="gramEnd"/>
    </w:p>
    <w:p w:rsidR="00E0610F" w:rsidRDefault="00E0610F" w:rsidP="00E0610F">
      <w:pPr>
        <w:jc w:val="both"/>
      </w:pPr>
      <w:r>
        <w:t xml:space="preserve">5. </w:t>
      </w:r>
      <w:proofErr w:type="gramStart"/>
      <w:r>
        <w:t>Абзацы третий - пятый подпункта "б" и подпункт "</w:t>
      </w:r>
      <w:proofErr w:type="spellStart"/>
      <w:r>
        <w:t>д</w:t>
      </w:r>
      <w:proofErr w:type="spellEnd"/>
      <w:r>
        <w:t>" пункта 4 приложения к Указу Президента Российской Федерации от 27 июля 2007 г. N 993 "О внесении изменений в некоторые акты Президента Российской Федерации по вопросам государственного управления в сфере миграционной политики и признании утратившим силу Указа Президента Российской Федерации от 16 декабря 1993 г. N 2145 "О мерах по введению иммиграционного</w:t>
      </w:r>
      <w:proofErr w:type="gramEnd"/>
      <w:r>
        <w:t xml:space="preserve"> контроля" (Собрание законодательства Российской Федерации, 2007, N 31, ст. 4020) признать утратившими силу.</w:t>
      </w:r>
    </w:p>
    <w:p w:rsidR="00E0610F" w:rsidRDefault="00E0610F" w:rsidP="00E0610F">
      <w:pPr>
        <w:jc w:val="both"/>
      </w:pPr>
      <w:r>
        <w:t>6. Правительству Российской Федерации в 6-месячный срок привести свои акты в соответствие с настоящим Указом.</w:t>
      </w:r>
    </w:p>
    <w:p w:rsidR="00E0610F" w:rsidRDefault="00E0610F" w:rsidP="00E0610F">
      <w:pPr>
        <w:jc w:val="both"/>
      </w:pPr>
      <w:r>
        <w:t>7. Настоящий Указ вступает в силу со дня его официального опубликования, за исключением пункта 1, который вступает в силу с 31 декабря 2012 г.</w:t>
      </w:r>
    </w:p>
    <w:p w:rsidR="00E0610F" w:rsidRDefault="00E0610F" w:rsidP="00E0610F">
      <w:pPr>
        <w:jc w:val="both"/>
      </w:pPr>
    </w:p>
    <w:p w:rsidR="00E0610F" w:rsidRDefault="00E0610F" w:rsidP="00E0610F">
      <w:pPr>
        <w:jc w:val="both"/>
      </w:pPr>
      <w:r>
        <w:t>Президент Российской Федерации</w:t>
      </w:r>
    </w:p>
    <w:p w:rsidR="00E0610F" w:rsidRDefault="00E0610F" w:rsidP="00E0610F">
      <w:pPr>
        <w:jc w:val="both"/>
      </w:pPr>
      <w:r>
        <w:lastRenderedPageBreak/>
        <w:t>В. Путин</w:t>
      </w:r>
    </w:p>
    <w:p w:rsidR="00E0610F" w:rsidRDefault="00E0610F" w:rsidP="00E0610F">
      <w:pPr>
        <w:jc w:val="both"/>
      </w:pPr>
    </w:p>
    <w:p w:rsidR="00E0610F" w:rsidRDefault="00E0610F" w:rsidP="00E0610F">
      <w:pPr>
        <w:jc w:val="both"/>
      </w:pPr>
      <w:r>
        <w:t>Москва, Кремль</w:t>
      </w:r>
    </w:p>
    <w:p w:rsidR="00E0610F" w:rsidRDefault="00E0610F" w:rsidP="00E0610F">
      <w:pPr>
        <w:jc w:val="both"/>
      </w:pPr>
      <w:r>
        <w:t>14 сентября 2012 года</w:t>
      </w:r>
    </w:p>
    <w:p w:rsidR="00E0610F" w:rsidRDefault="00E0610F" w:rsidP="00E0610F">
      <w:pPr>
        <w:jc w:val="both"/>
      </w:pPr>
      <w:r>
        <w:t>N 1289</w:t>
      </w:r>
    </w:p>
    <w:p w:rsidR="00E0610F" w:rsidRDefault="00E0610F" w:rsidP="00E0610F"/>
    <w:p w:rsidR="00E0610F" w:rsidRDefault="00E0610F" w:rsidP="00E0610F"/>
    <w:sectPr w:rsidR="00E0610F" w:rsidSect="00E0610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0610F"/>
    <w:rsid w:val="001B1BCD"/>
    <w:rsid w:val="00E0610F"/>
    <w:rsid w:val="00EF6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80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1287</Words>
  <Characters>7336</Characters>
  <Application>Microsoft Office Word</Application>
  <DocSecurity>0</DocSecurity>
  <Lines>61</Lines>
  <Paragraphs>17</Paragraphs>
  <ScaleCrop>false</ScaleCrop>
  <Company>Reanimator Extreme Edition</Company>
  <LinksUpToDate>false</LinksUpToDate>
  <CharactersWithSpaces>8606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2015-06-11T07:46:00Z</dcterms:created>
  <dcterms:modified xsi:type="dcterms:W3CDTF">2015-06-11T07:47:00Z</dcterms:modified>
</cp:coreProperties>
</file>